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9A8" w:rsidRPr="000549A8" w:rsidRDefault="000549A8" w:rsidP="000549A8">
      <w:pPr>
        <w:spacing w:line="240" w:lineRule="auto"/>
        <w:ind w:left="-426"/>
        <w:jc w:val="right"/>
        <w:rPr>
          <w:rFonts w:ascii="Times New Roman" w:eastAsia="Times New Roman" w:hAnsi="Times New Roman" w:cs="Times New Roman"/>
          <w:sz w:val="28"/>
        </w:rPr>
      </w:pPr>
      <w:r w:rsidRPr="000549A8">
        <w:rPr>
          <w:rFonts w:ascii="Times New Roman" w:eastAsia="Times New Roman" w:hAnsi="Times New Roman" w:cs="Times New Roman"/>
          <w:sz w:val="28"/>
        </w:rPr>
        <w:t xml:space="preserve">Социальный педагог </w:t>
      </w:r>
    </w:p>
    <w:p w:rsidR="000549A8" w:rsidRPr="000549A8" w:rsidRDefault="000549A8" w:rsidP="000549A8">
      <w:pPr>
        <w:spacing w:line="240" w:lineRule="auto"/>
        <w:ind w:left="-426"/>
        <w:jc w:val="right"/>
        <w:rPr>
          <w:rFonts w:ascii="Times New Roman" w:eastAsia="Times New Roman" w:hAnsi="Times New Roman" w:cs="Times New Roman"/>
          <w:sz w:val="28"/>
        </w:rPr>
      </w:pPr>
      <w:r w:rsidRPr="000549A8">
        <w:rPr>
          <w:rFonts w:ascii="Times New Roman" w:eastAsia="Times New Roman" w:hAnsi="Times New Roman" w:cs="Times New Roman"/>
          <w:sz w:val="28"/>
        </w:rPr>
        <w:t xml:space="preserve">ГБУ ПК РЦДПОВ </w:t>
      </w:r>
      <w:proofErr w:type="spellStart"/>
      <w:r w:rsidRPr="000549A8">
        <w:rPr>
          <w:rFonts w:ascii="Times New Roman" w:eastAsia="Times New Roman" w:hAnsi="Times New Roman" w:cs="Times New Roman"/>
          <w:sz w:val="28"/>
        </w:rPr>
        <w:t>г.Чайковского</w:t>
      </w:r>
      <w:proofErr w:type="spellEnd"/>
    </w:p>
    <w:p w:rsidR="000549A8" w:rsidRPr="000549A8" w:rsidRDefault="000549A8" w:rsidP="000549A8">
      <w:pPr>
        <w:spacing w:line="240" w:lineRule="auto"/>
        <w:ind w:left="-426"/>
        <w:jc w:val="right"/>
        <w:rPr>
          <w:rFonts w:ascii="Times New Roman" w:eastAsia="Times New Roman" w:hAnsi="Times New Roman" w:cs="Times New Roman"/>
          <w:sz w:val="28"/>
        </w:rPr>
      </w:pPr>
      <w:r w:rsidRPr="000549A8">
        <w:rPr>
          <w:rFonts w:ascii="Times New Roman" w:eastAsia="Times New Roman" w:hAnsi="Times New Roman" w:cs="Times New Roman"/>
          <w:sz w:val="28"/>
        </w:rPr>
        <w:t>Шемякина Наталья Юрьевна</w:t>
      </w:r>
    </w:p>
    <w:p w:rsidR="000549A8" w:rsidRDefault="000549A8" w:rsidP="000549A8">
      <w:pPr>
        <w:spacing w:line="240" w:lineRule="auto"/>
        <w:ind w:left="-426"/>
        <w:jc w:val="right"/>
        <w:rPr>
          <w:rFonts w:ascii="Times New Roman" w:eastAsia="Times New Roman" w:hAnsi="Times New Roman" w:cs="Times New Roman"/>
          <w:b/>
          <w:sz w:val="28"/>
        </w:rPr>
      </w:pPr>
      <w:bookmarkStart w:id="0" w:name="_GoBack"/>
      <w:bookmarkEnd w:id="0"/>
    </w:p>
    <w:p w:rsidR="000549A8" w:rsidRDefault="002E7037" w:rsidP="000549A8">
      <w:pPr>
        <w:spacing w:line="240" w:lineRule="auto"/>
        <w:ind w:left="-426"/>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Теневой театр </w:t>
      </w:r>
    </w:p>
    <w:p w:rsidR="000549A8" w:rsidRDefault="002E7037" w:rsidP="000549A8">
      <w:pPr>
        <w:spacing w:line="240" w:lineRule="auto"/>
        <w:ind w:left="-426"/>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как средство развития творческих способностей </w:t>
      </w:r>
    </w:p>
    <w:p w:rsidR="00A7750A" w:rsidRDefault="002E7037" w:rsidP="000549A8">
      <w:pPr>
        <w:spacing w:line="240" w:lineRule="auto"/>
        <w:ind w:left="-426"/>
        <w:jc w:val="center"/>
        <w:rPr>
          <w:rFonts w:ascii="Times New Roman" w:eastAsia="Times New Roman" w:hAnsi="Times New Roman" w:cs="Times New Roman"/>
          <w:b/>
          <w:sz w:val="28"/>
        </w:rPr>
      </w:pPr>
      <w:r>
        <w:rPr>
          <w:rFonts w:ascii="Times New Roman" w:eastAsia="Times New Roman" w:hAnsi="Times New Roman" w:cs="Times New Roman"/>
          <w:b/>
          <w:sz w:val="28"/>
        </w:rPr>
        <w:t>у детей с ОВЗ.</w:t>
      </w:r>
    </w:p>
    <w:p w:rsidR="000549A8" w:rsidRDefault="000549A8" w:rsidP="000549A8">
      <w:pPr>
        <w:spacing w:line="240" w:lineRule="auto"/>
        <w:ind w:left="-426"/>
        <w:jc w:val="center"/>
        <w:rPr>
          <w:rFonts w:ascii="Times New Roman" w:eastAsia="Times New Roman" w:hAnsi="Times New Roman" w:cs="Times New Roman"/>
          <w:b/>
          <w:sz w:val="28"/>
        </w:rPr>
      </w:pPr>
    </w:p>
    <w:p w:rsidR="00A7750A" w:rsidRDefault="002E7037">
      <w:pPr>
        <w:spacing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Я работаю социальным педагогом в реабилитационном центре для детей и подростков с ОВЗ. К нам на реабилитацию поступают дети с различными заболеваниями, но есть у них одна общая черта- большинство детей не умеют выражать свои эмоции, у них возникает страх, что у них что-то не получится. Для того, чтобы помочь детям с ОВЗ адаптироваться в социуме, научиться пр</w:t>
      </w:r>
      <w:r w:rsidR="00F215A8">
        <w:rPr>
          <w:rFonts w:ascii="Times New Roman" w:eastAsia="Times New Roman" w:hAnsi="Times New Roman" w:cs="Times New Roman"/>
          <w:sz w:val="28"/>
        </w:rPr>
        <w:t>оявлять свои чувства и эмоции, я задумалась о том, как</w:t>
      </w:r>
      <w:r w:rsidR="00585A9B">
        <w:rPr>
          <w:rFonts w:ascii="Times New Roman" w:eastAsia="Times New Roman" w:hAnsi="Times New Roman" w:cs="Times New Roman"/>
          <w:sz w:val="28"/>
        </w:rPr>
        <w:t xml:space="preserve"> это реализовать. Моим выбором стал теневой театр</w:t>
      </w:r>
      <w:r>
        <w:rPr>
          <w:rFonts w:ascii="Times New Roman" w:eastAsia="Times New Roman" w:hAnsi="Times New Roman" w:cs="Times New Roman"/>
          <w:sz w:val="28"/>
        </w:rPr>
        <w:t xml:space="preserve">. Ведь теневой театр – это не просто театральное представление, но и уникальная возможность </w:t>
      </w:r>
      <w:r w:rsidR="0057628F">
        <w:rPr>
          <w:rFonts w:ascii="Times New Roman" w:eastAsia="Times New Roman" w:hAnsi="Times New Roman" w:cs="Times New Roman"/>
          <w:sz w:val="28"/>
        </w:rPr>
        <w:t>сыграть роль</w:t>
      </w:r>
      <w:r w:rsidR="00906B83">
        <w:rPr>
          <w:rFonts w:ascii="Times New Roman" w:eastAsia="Times New Roman" w:hAnsi="Times New Roman" w:cs="Times New Roman"/>
          <w:sz w:val="28"/>
        </w:rPr>
        <w:t>, находясь</w:t>
      </w:r>
      <w:r>
        <w:rPr>
          <w:rFonts w:ascii="Times New Roman" w:eastAsia="Times New Roman" w:hAnsi="Times New Roman" w:cs="Times New Roman"/>
          <w:sz w:val="28"/>
        </w:rPr>
        <w:t xml:space="preserve"> за ширмой. Зритель видит только тень, силуэт персонажа и сам додумывает его облик.</w:t>
      </w:r>
    </w:p>
    <w:p w:rsidR="00A7750A" w:rsidRDefault="00906B83">
      <w:pPr>
        <w:spacing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Сначала</w:t>
      </w:r>
      <w:r w:rsidR="002E7037">
        <w:rPr>
          <w:rFonts w:ascii="Times New Roman" w:eastAsia="Times New Roman" w:hAnsi="Times New Roman" w:cs="Times New Roman"/>
          <w:sz w:val="28"/>
        </w:rPr>
        <w:t>, когда ребенок только поступает на реабилитацию, я провожу диагностику и выясняю проблемы, над которыми предстоит работать. Далее ребенку предлагается выполнять различны</w:t>
      </w:r>
      <w:r w:rsidR="0057628F">
        <w:rPr>
          <w:rFonts w:ascii="Times New Roman" w:eastAsia="Times New Roman" w:hAnsi="Times New Roman" w:cs="Times New Roman"/>
          <w:sz w:val="28"/>
        </w:rPr>
        <w:t xml:space="preserve">е задания, например, упражнения </w:t>
      </w:r>
      <w:r w:rsidR="002E7037">
        <w:rPr>
          <w:rFonts w:ascii="Times New Roman" w:eastAsia="Times New Roman" w:hAnsi="Times New Roman" w:cs="Times New Roman"/>
          <w:sz w:val="28"/>
        </w:rPr>
        <w:t>«Чья тень», «Найди предмет по его тени»</w:t>
      </w:r>
      <w:r>
        <w:rPr>
          <w:rFonts w:ascii="Times New Roman" w:eastAsia="Times New Roman" w:hAnsi="Times New Roman" w:cs="Times New Roman"/>
          <w:sz w:val="28"/>
        </w:rPr>
        <w:t>, «</w:t>
      </w:r>
      <w:r w:rsidR="0057628F">
        <w:rPr>
          <w:rFonts w:ascii="Times New Roman" w:eastAsia="Times New Roman" w:hAnsi="Times New Roman" w:cs="Times New Roman"/>
          <w:sz w:val="28"/>
        </w:rPr>
        <w:t>Дорисуй тень</w:t>
      </w:r>
      <w:r>
        <w:rPr>
          <w:rFonts w:ascii="Times New Roman" w:eastAsia="Times New Roman" w:hAnsi="Times New Roman" w:cs="Times New Roman"/>
          <w:sz w:val="28"/>
        </w:rPr>
        <w:t>»</w:t>
      </w:r>
      <w:r w:rsidR="0057628F">
        <w:rPr>
          <w:rFonts w:ascii="Times New Roman" w:eastAsia="Times New Roman" w:hAnsi="Times New Roman" w:cs="Times New Roman"/>
          <w:sz w:val="28"/>
        </w:rPr>
        <w:t>, «Выбери, лишнюю тень» и другие</w:t>
      </w:r>
      <w:r w:rsidR="002E7037">
        <w:rPr>
          <w:rFonts w:ascii="Times New Roman" w:eastAsia="Times New Roman" w:hAnsi="Times New Roman" w:cs="Times New Roman"/>
          <w:sz w:val="28"/>
        </w:rPr>
        <w:t xml:space="preserve">. На </w:t>
      </w:r>
      <w:r w:rsidR="0057628F">
        <w:rPr>
          <w:rFonts w:ascii="Times New Roman" w:eastAsia="Times New Roman" w:hAnsi="Times New Roman" w:cs="Times New Roman"/>
          <w:sz w:val="28"/>
        </w:rPr>
        <w:t xml:space="preserve">следующем занятии </w:t>
      </w:r>
      <w:r w:rsidR="002E7037">
        <w:rPr>
          <w:rFonts w:ascii="Times New Roman" w:eastAsia="Times New Roman" w:hAnsi="Times New Roman" w:cs="Times New Roman"/>
          <w:sz w:val="28"/>
        </w:rPr>
        <w:t xml:space="preserve">ребенку предлагается </w:t>
      </w:r>
      <w:r w:rsidR="0057628F">
        <w:rPr>
          <w:rFonts w:ascii="Times New Roman" w:eastAsia="Times New Roman" w:hAnsi="Times New Roman" w:cs="Times New Roman"/>
          <w:sz w:val="28"/>
        </w:rPr>
        <w:t xml:space="preserve">отгадать загадки про животных, а затем перед ребенком включается источник света и за ширмой появляется фигура этого животного. После того, как ребенок узнал тень животного, он находит картинку с этим животным и размещает ее на изображении фермы.  </w:t>
      </w:r>
      <w:r w:rsidR="007A54A8">
        <w:rPr>
          <w:rFonts w:ascii="Times New Roman" w:eastAsia="Times New Roman" w:hAnsi="Times New Roman" w:cs="Times New Roman"/>
          <w:sz w:val="28"/>
        </w:rPr>
        <w:t xml:space="preserve">Следующее занятие посвящено тому, что детям предлагается посмотреть фрагмент сказки с помощью театра теней. </w:t>
      </w:r>
      <w:r w:rsidR="002E7037">
        <w:rPr>
          <w:rFonts w:ascii="Times New Roman" w:eastAsia="Times New Roman" w:hAnsi="Times New Roman" w:cs="Times New Roman"/>
          <w:sz w:val="28"/>
        </w:rPr>
        <w:t>После того, как дети увидели представление, я даю возможность детям самим сыграть и рассказать эту сказку. Дети с большим удовольствием принимают мое предложение. Для одних детей, взять в руки и удерживать персонажа сказки – это уже большое достижение, для других – попытаться повторить фразу и интонацию персонажа- тоже очень непросто. Но в любом случае, каждый ребенок получает эмоциональный отклик. Я вижу их горящие глаза.</w:t>
      </w:r>
    </w:p>
    <w:p w:rsidR="002E7037" w:rsidRDefault="007A54A8">
      <w:pPr>
        <w:spacing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 xml:space="preserve">На одном из занятий </w:t>
      </w:r>
      <w:r w:rsidR="002E7037">
        <w:rPr>
          <w:rFonts w:ascii="Times New Roman" w:eastAsia="Times New Roman" w:hAnsi="Times New Roman" w:cs="Times New Roman"/>
          <w:sz w:val="28"/>
        </w:rPr>
        <w:t xml:space="preserve">Варвара, </w:t>
      </w:r>
      <w:r>
        <w:rPr>
          <w:rFonts w:ascii="Times New Roman" w:eastAsia="Times New Roman" w:hAnsi="Times New Roman" w:cs="Times New Roman"/>
          <w:sz w:val="28"/>
        </w:rPr>
        <w:t>(</w:t>
      </w:r>
      <w:r w:rsidR="002E7037">
        <w:rPr>
          <w:rFonts w:ascii="Times New Roman" w:eastAsia="Times New Roman" w:hAnsi="Times New Roman" w:cs="Times New Roman"/>
          <w:sz w:val="28"/>
        </w:rPr>
        <w:t>16 лет,</w:t>
      </w:r>
      <w:r>
        <w:rPr>
          <w:rFonts w:ascii="Times New Roman" w:eastAsia="Times New Roman" w:hAnsi="Times New Roman" w:cs="Times New Roman"/>
          <w:sz w:val="28"/>
        </w:rPr>
        <w:t xml:space="preserve"> ДЦП)</w:t>
      </w:r>
      <w:r w:rsidR="002E7037">
        <w:rPr>
          <w:rFonts w:ascii="Times New Roman" w:eastAsia="Times New Roman" w:hAnsi="Times New Roman" w:cs="Times New Roman"/>
          <w:sz w:val="28"/>
        </w:rPr>
        <w:t xml:space="preserve"> решила сама разыграть представление. Удерживать персонажей ей было очень трудно, но она не отдала фигуру, старалась повторить фразы из сказки.</w:t>
      </w:r>
      <w:r>
        <w:rPr>
          <w:rFonts w:ascii="Times New Roman" w:eastAsia="Times New Roman" w:hAnsi="Times New Roman" w:cs="Times New Roman"/>
          <w:sz w:val="28"/>
        </w:rPr>
        <w:t xml:space="preserve"> </w:t>
      </w:r>
    </w:p>
    <w:p w:rsidR="00A7750A" w:rsidRDefault="002E7037">
      <w:pPr>
        <w:spacing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Вероника с Синдромом Дауна- попыталась рассказать свою версию сказки «Красная шапочка» после просмотра спектакля. В ее версии Красная шапочка была злой, и волк не стал ее есть. </w:t>
      </w:r>
    </w:p>
    <w:p w:rsidR="00F215A8" w:rsidRDefault="006E13FA" w:rsidP="00F215A8">
      <w:pPr>
        <w:spacing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Алеша с РАС</w:t>
      </w:r>
      <w:r w:rsidR="002E7037">
        <w:rPr>
          <w:rFonts w:ascii="Times New Roman" w:eastAsia="Times New Roman" w:hAnsi="Times New Roman" w:cs="Times New Roman"/>
          <w:sz w:val="28"/>
        </w:rPr>
        <w:t xml:space="preserve"> не был заинтересован теневым театром. Он находился в кабинете, но не обращал вним</w:t>
      </w:r>
      <w:r>
        <w:rPr>
          <w:rFonts w:ascii="Times New Roman" w:eastAsia="Times New Roman" w:hAnsi="Times New Roman" w:cs="Times New Roman"/>
          <w:sz w:val="28"/>
        </w:rPr>
        <w:t>ания на происходящее за ширмой. На 3 занятии мальчик удержал взгляд на ширме около 10 секунд, потом заглянул за ширму и его заинтересовал источник света- настольная лампа. На следующих занятиях, Леша по-прежнему не проявлял заинтересованности в теневом театре, но стал изредка удерживать взгляд на ширме и персонажах. Я считаю, что работа с театром теней может послужить замечательным средством в выражении чувст</w:t>
      </w:r>
      <w:r w:rsidR="00F215A8">
        <w:rPr>
          <w:rFonts w:ascii="Times New Roman" w:eastAsia="Times New Roman" w:hAnsi="Times New Roman" w:cs="Times New Roman"/>
          <w:sz w:val="28"/>
        </w:rPr>
        <w:t>в</w:t>
      </w:r>
      <w:r>
        <w:rPr>
          <w:rFonts w:ascii="Times New Roman" w:eastAsia="Times New Roman" w:hAnsi="Times New Roman" w:cs="Times New Roman"/>
          <w:sz w:val="28"/>
        </w:rPr>
        <w:t xml:space="preserve"> и эмоций</w:t>
      </w:r>
      <w:r w:rsidR="00F215A8">
        <w:rPr>
          <w:rFonts w:ascii="Times New Roman" w:eastAsia="Times New Roman" w:hAnsi="Times New Roman" w:cs="Times New Roman"/>
          <w:sz w:val="28"/>
        </w:rPr>
        <w:t xml:space="preserve"> для каждого ребенка. </w:t>
      </w:r>
    </w:p>
    <w:p w:rsidR="00A7750A" w:rsidRDefault="002E7037" w:rsidP="00F215A8">
      <w:pPr>
        <w:spacing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Разная реакция на увиденное представление, но главное то, что ребенок захотел выразить свои чувства и эмоции.</w:t>
      </w:r>
    </w:p>
    <w:p w:rsidR="00A7750A" w:rsidRDefault="002E7037">
      <w:pPr>
        <w:spacing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Театр теней – это отличная замена гаджетам. Пусть дети отвлекаются на сказочное представление, совсем на непродолжительное время, но взамен они получают большой опыт в общении, в теневом театре они могут выразить свои эмоции, не боясь, что их не поймут. Благодаря теневому театру ребенок начинает преодолевать свои страхи (боязнь темноты, боязнь совершить ошибку). Теневой театр помогает выразить свои чувства и эмоции, развивает умение строить диалог и общаться со сверстниками.</w:t>
      </w:r>
    </w:p>
    <w:p w:rsidR="00A7750A" w:rsidRDefault="002E7037">
      <w:pPr>
        <w:spacing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ходе своей работы с теневым театром, я выяснила, что театр теней – это прекрасная форма обучения и воспитания детей ОВЗ. </w:t>
      </w:r>
      <w:r w:rsidR="00481993">
        <w:rPr>
          <w:rFonts w:ascii="Times New Roman" w:eastAsia="Times New Roman" w:hAnsi="Times New Roman" w:cs="Times New Roman"/>
          <w:sz w:val="28"/>
        </w:rPr>
        <w:t>Теневой театр доказал свою эффективность в развитии творческих способностей у детей. Я планирую продолжать работу по данной методике в дальнейшем.</w:t>
      </w:r>
    </w:p>
    <w:p w:rsidR="000549A8" w:rsidRDefault="000549A8">
      <w:pPr>
        <w:spacing w:line="240" w:lineRule="auto"/>
        <w:ind w:firstLine="709"/>
        <w:jc w:val="both"/>
        <w:rPr>
          <w:rFonts w:ascii="Times New Roman" w:eastAsia="Times New Roman" w:hAnsi="Times New Roman" w:cs="Times New Roman"/>
          <w:sz w:val="28"/>
        </w:rPr>
      </w:pPr>
    </w:p>
    <w:p w:rsidR="000549A8" w:rsidRDefault="000549A8">
      <w:pPr>
        <w:spacing w:line="240" w:lineRule="auto"/>
        <w:ind w:firstLine="709"/>
        <w:jc w:val="both"/>
        <w:rPr>
          <w:rFonts w:ascii="Times New Roman" w:eastAsia="Times New Roman" w:hAnsi="Times New Roman" w:cs="Times New Roman"/>
          <w:sz w:val="28"/>
        </w:rPr>
      </w:pPr>
    </w:p>
    <w:p w:rsidR="000549A8" w:rsidRDefault="000549A8">
      <w:pPr>
        <w:spacing w:line="240" w:lineRule="auto"/>
        <w:ind w:firstLine="709"/>
        <w:jc w:val="both"/>
        <w:rPr>
          <w:rFonts w:ascii="Times New Roman" w:eastAsia="Times New Roman" w:hAnsi="Times New Roman" w:cs="Times New Roman"/>
          <w:sz w:val="28"/>
        </w:rPr>
      </w:pPr>
    </w:p>
    <w:p w:rsidR="000549A8" w:rsidRDefault="000549A8">
      <w:pPr>
        <w:spacing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A7750A" w:rsidRDefault="00A7750A">
      <w:pPr>
        <w:spacing w:line="240" w:lineRule="auto"/>
        <w:ind w:firstLine="709"/>
        <w:jc w:val="both"/>
        <w:rPr>
          <w:rFonts w:ascii="Times New Roman" w:eastAsia="Times New Roman" w:hAnsi="Times New Roman" w:cs="Times New Roman"/>
          <w:sz w:val="28"/>
        </w:rPr>
      </w:pPr>
    </w:p>
    <w:p w:rsidR="00A7750A" w:rsidRDefault="00A7750A">
      <w:pPr>
        <w:spacing w:line="240" w:lineRule="auto"/>
        <w:ind w:firstLine="709"/>
        <w:jc w:val="both"/>
        <w:rPr>
          <w:rFonts w:ascii="Times New Roman" w:eastAsia="Times New Roman" w:hAnsi="Times New Roman" w:cs="Times New Roman"/>
          <w:sz w:val="28"/>
        </w:rPr>
      </w:pPr>
    </w:p>
    <w:p w:rsidR="00A7750A" w:rsidRDefault="00A7750A">
      <w:pPr>
        <w:spacing w:line="240" w:lineRule="auto"/>
        <w:ind w:firstLine="709"/>
        <w:jc w:val="both"/>
        <w:rPr>
          <w:rFonts w:ascii="Times New Roman" w:eastAsia="Times New Roman" w:hAnsi="Times New Roman" w:cs="Times New Roman"/>
          <w:sz w:val="28"/>
        </w:rPr>
      </w:pPr>
    </w:p>
    <w:sectPr w:rsidR="00A7750A" w:rsidSect="000549A8">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A7750A"/>
    <w:rsid w:val="000549A8"/>
    <w:rsid w:val="002E7037"/>
    <w:rsid w:val="00481993"/>
    <w:rsid w:val="0057628F"/>
    <w:rsid w:val="00585A9B"/>
    <w:rsid w:val="006E13FA"/>
    <w:rsid w:val="007A54A8"/>
    <w:rsid w:val="00906B83"/>
    <w:rsid w:val="00A7750A"/>
    <w:rsid w:val="00F21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B1559"/>
  <w15:docId w15:val="{CF9ADB11-7748-4913-B586-9ABCB95D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49A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549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564</Words>
  <Characters>3220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 Викторовна</cp:lastModifiedBy>
  <cp:revision>5</cp:revision>
  <cp:lastPrinted>2024-12-02T12:22:00Z</cp:lastPrinted>
  <dcterms:created xsi:type="dcterms:W3CDTF">2024-12-02T01:00:00Z</dcterms:created>
  <dcterms:modified xsi:type="dcterms:W3CDTF">2024-12-02T12:23:00Z</dcterms:modified>
</cp:coreProperties>
</file>